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790F0" w14:textId="77777777" w:rsidR="00AE473A" w:rsidRPr="00AE473A" w:rsidRDefault="00AE473A" w:rsidP="00AE473A">
      <w:pPr>
        <w:jc w:val="right"/>
        <w:rPr>
          <w:rFonts w:ascii="Times New Roman" w:eastAsia="Arial" w:hAnsi="Times New Roman" w:cs="Times New Roman"/>
          <w:bCs/>
          <w:i/>
          <w:color w:val="00000A"/>
          <w:kern w:val="0"/>
          <w:lang w:eastAsia="hi-IN" w:bidi="hi-IN"/>
          <w14:ligatures w14:val="none"/>
        </w:rPr>
      </w:pPr>
      <w:bookmarkStart w:id="0" w:name="_Hlk169006137"/>
      <w:r w:rsidRPr="00AE473A">
        <w:rPr>
          <w:rFonts w:ascii="Times New Roman" w:eastAsia="Lucida Sans Unicode" w:hAnsi="Times New Roman" w:cs="Times New Roman"/>
          <w:bCs/>
          <w:i/>
          <w:kern w:val="1"/>
          <w:lang w:eastAsia="pl-PL"/>
          <w14:ligatures w14:val="none"/>
        </w:rPr>
        <w:t xml:space="preserve">Załącznik Nr 5- </w:t>
      </w:r>
      <w:r w:rsidRPr="00AE473A">
        <w:rPr>
          <w:rFonts w:ascii="Times New Roman" w:eastAsia="Times New Roman" w:hAnsi="Times New Roman" w:cs="Times New Roman"/>
          <w:b/>
          <w:bCs/>
          <w:i/>
          <w:kern w:val="0"/>
          <w:lang w:eastAsia="ar-SA"/>
          <w14:ligatures w14:val="none"/>
        </w:rPr>
        <w:t>o</w:t>
      </w:r>
      <w:r w:rsidRPr="00AE473A">
        <w:rPr>
          <w:rFonts w:ascii="Times New Roman" w:eastAsia="Arial" w:hAnsi="Times New Roman" w:cs="Times New Roman"/>
          <w:b/>
          <w:bCs/>
          <w:i/>
          <w:color w:val="00000A"/>
          <w:kern w:val="0"/>
          <w:lang w:eastAsia="hi-IN" w:bidi="hi-IN"/>
          <w14:ligatures w14:val="none"/>
        </w:rPr>
        <w:t>świadczenie Wykonawcy</w:t>
      </w:r>
      <w:r w:rsidRPr="00AE473A">
        <w:rPr>
          <w:rFonts w:ascii="Times New Roman" w:eastAsia="Arial" w:hAnsi="Times New Roman" w:cs="Times New Roman"/>
          <w:bCs/>
          <w:i/>
          <w:color w:val="00000A"/>
          <w:kern w:val="0"/>
          <w:lang w:eastAsia="hi-IN" w:bidi="hi-IN"/>
          <w14:ligatures w14:val="none"/>
        </w:rPr>
        <w:t xml:space="preserve"> o niepodleganiu wykluczeniu z postępowania</w:t>
      </w:r>
    </w:p>
    <w:p w14:paraId="44704AE9" w14:textId="77777777" w:rsidR="00AE473A" w:rsidRPr="00AE473A" w:rsidRDefault="00AE473A" w:rsidP="00AE47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  <w:r w:rsidRPr="00AE473A">
        <w:rPr>
          <w:rFonts w:ascii="Times New Roman" w:eastAsia="Arial" w:hAnsi="Times New Roman" w:cs="Times New Roman"/>
          <w:bCs/>
          <w:i/>
          <w:color w:val="00000A"/>
          <w:kern w:val="0"/>
          <w:lang w:eastAsia="hi-IN" w:bidi="hi-IN"/>
          <w14:ligatures w14:val="none"/>
        </w:rPr>
        <w:t xml:space="preserve"> składane w związku z</w:t>
      </w:r>
      <w:r w:rsidRPr="00AE473A">
        <w:rPr>
          <w:rFonts w:ascii="Times New Roman" w:eastAsia="Tahoma" w:hAnsi="Times New Roman" w:cs="Times New Roman"/>
          <w:bCs/>
          <w:i/>
          <w:color w:val="00000A"/>
          <w:kern w:val="0"/>
          <w:lang w:eastAsia="hi-IN" w:bidi="hi-IN"/>
          <w14:ligatures w14:val="none"/>
        </w:rPr>
        <w:t xml:space="preserve"> art. 7 ust. 1 ustawy sankcyjnej</w:t>
      </w:r>
    </w:p>
    <w:p w14:paraId="22F6B313" w14:textId="77777777" w:rsidR="00AE473A" w:rsidRPr="00AE473A" w:rsidRDefault="00AE473A" w:rsidP="00AE473A">
      <w:pPr>
        <w:widowControl w:val="0"/>
        <w:suppressAutoHyphens/>
        <w:spacing w:before="120" w:after="0" w:line="360" w:lineRule="exact"/>
        <w:jc w:val="center"/>
        <w:rPr>
          <w:rFonts w:ascii="Times New Roman" w:eastAsia="Lucida Sans Unicode" w:hAnsi="Times New Roman" w:cs="Times New Roman"/>
          <w:bCs/>
          <w:iCs/>
          <w:kern w:val="1"/>
          <w:lang w:eastAsia="pl-PL"/>
          <w14:ligatures w14:val="none"/>
        </w:rPr>
      </w:pPr>
    </w:p>
    <w:p w14:paraId="6D409EFD" w14:textId="77777777" w:rsidR="00AE473A" w:rsidRPr="00AE473A" w:rsidRDefault="00AE473A" w:rsidP="00AE473A">
      <w:pPr>
        <w:widowControl w:val="0"/>
        <w:suppressAutoHyphens/>
        <w:spacing w:before="120" w:after="0" w:line="360" w:lineRule="exact"/>
        <w:jc w:val="center"/>
        <w:rPr>
          <w:rFonts w:ascii="Times New Roman" w:eastAsia="Arial" w:hAnsi="Times New Roman" w:cs="Times New Roman"/>
          <w:b/>
          <w:color w:val="00000A"/>
          <w:kern w:val="0"/>
          <w:u w:val="single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u w:val="single"/>
          <w:lang w:eastAsia="hi-IN" w:bidi="hi-IN"/>
          <w14:ligatures w14:val="none"/>
        </w:rPr>
        <w:t xml:space="preserve">Oświadczenie Wykonawcy </w:t>
      </w:r>
    </w:p>
    <w:p w14:paraId="63204DDD" w14:textId="77777777" w:rsidR="00AE473A" w:rsidRPr="00AE473A" w:rsidRDefault="00AE473A" w:rsidP="00AE473A">
      <w:pPr>
        <w:widowControl w:val="0"/>
        <w:suppressAutoHyphens/>
        <w:spacing w:before="120" w:after="0" w:line="360" w:lineRule="exact"/>
        <w:jc w:val="center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u w:val="single"/>
          <w:lang w:eastAsia="hi-IN" w:bidi="hi-IN"/>
          <w14:ligatures w14:val="none"/>
        </w:rPr>
        <w:t>O NIEPODLEGANIU WYKLUCZENIU Z POSTĘPOWANIA</w:t>
      </w:r>
    </w:p>
    <w:p w14:paraId="6957FE29" w14:textId="77777777" w:rsidR="00AE473A" w:rsidRPr="00AE473A" w:rsidRDefault="00AE473A" w:rsidP="00AE473A">
      <w:pPr>
        <w:widowControl w:val="0"/>
        <w:suppressAutoHyphens/>
        <w:spacing w:after="120" w:line="360" w:lineRule="exact"/>
        <w:jc w:val="center"/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</w:pPr>
    </w:p>
    <w:p w14:paraId="6FBE53CB" w14:textId="77777777" w:rsidR="00AE473A" w:rsidRPr="00AE473A" w:rsidRDefault="00AE473A" w:rsidP="00AE473A">
      <w:pPr>
        <w:widowControl w:val="0"/>
        <w:suppressAutoHyphens/>
        <w:spacing w:after="0" w:line="360" w:lineRule="exact"/>
        <w:jc w:val="center"/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>składane w związku z</w:t>
      </w:r>
      <w:r w:rsidRPr="00AE473A">
        <w:rPr>
          <w:rFonts w:ascii="Times New Roman" w:eastAsia="Tahoma" w:hAnsi="Times New Roman" w:cs="Times New Roman"/>
          <w:b/>
          <w:color w:val="00000A"/>
          <w:kern w:val="0"/>
          <w:lang w:eastAsia="hi-IN" w:bidi="hi-IN"/>
          <w14:ligatures w14:val="none"/>
        </w:rPr>
        <w:t xml:space="preserve"> art. 7 ust. 1 ustawy z dnia 13 kwietnia 2022 r.</w:t>
      </w:r>
    </w:p>
    <w:p w14:paraId="73A177F9" w14:textId="77777777" w:rsidR="00AE473A" w:rsidRPr="00AE473A" w:rsidRDefault="00AE473A" w:rsidP="00AE473A">
      <w:pPr>
        <w:widowControl w:val="0"/>
        <w:suppressAutoHyphens/>
        <w:spacing w:after="0" w:line="360" w:lineRule="exact"/>
        <w:jc w:val="center"/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 xml:space="preserve"> o szczególnych rozwiązaniach w zakresie przeciwdziałania </w:t>
      </w:r>
    </w:p>
    <w:p w14:paraId="14847496" w14:textId="77777777" w:rsidR="00AE473A" w:rsidRPr="00AE473A" w:rsidRDefault="00AE473A" w:rsidP="00AE473A">
      <w:pPr>
        <w:widowControl w:val="0"/>
        <w:suppressAutoHyphens/>
        <w:spacing w:after="0" w:line="360" w:lineRule="exact"/>
        <w:jc w:val="center"/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 xml:space="preserve">wspieraniu agresji na Ukrainę oraz służących ochronie </w:t>
      </w:r>
    </w:p>
    <w:p w14:paraId="38794BF9" w14:textId="77777777" w:rsidR="00AE473A" w:rsidRPr="00AE473A" w:rsidRDefault="00AE473A" w:rsidP="00AE473A">
      <w:pPr>
        <w:widowControl w:val="0"/>
        <w:suppressAutoHyphens/>
        <w:spacing w:after="0" w:line="360" w:lineRule="exact"/>
        <w:jc w:val="center"/>
        <w:rPr>
          <w:rFonts w:ascii="Times New Roman" w:eastAsia="Arial" w:hAnsi="Times New Roman" w:cs="Times New Roman"/>
          <w:b/>
          <w:color w:val="00000A"/>
          <w:kern w:val="0"/>
          <w:u w:val="single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>bezpieczeństwa narodowego (</w:t>
      </w:r>
      <w:proofErr w:type="spellStart"/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>t.j</w:t>
      </w:r>
      <w:proofErr w:type="spellEnd"/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>. Dz.U. z 2024 r. poz. 507)</w:t>
      </w:r>
    </w:p>
    <w:p w14:paraId="2064731D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</w:p>
    <w:p w14:paraId="48A0E957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</w:p>
    <w:p w14:paraId="60248539" w14:textId="77777777" w:rsidR="00AE473A" w:rsidRPr="00AE473A" w:rsidRDefault="00AE473A" w:rsidP="00AE47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lang w:eastAsia="pl-PL"/>
          <w14:ligatures w14:val="none"/>
        </w:rPr>
      </w:pPr>
      <w:r w:rsidRPr="00AE473A">
        <w:rPr>
          <w:rFonts w:ascii="Times New Roman" w:eastAsia="Tahoma" w:hAnsi="Times New Roman" w:cs="Times New Roman"/>
          <w:color w:val="00000A"/>
          <w:kern w:val="0"/>
          <w:lang w:eastAsia="hi-IN" w:bidi="hi-IN"/>
          <w14:ligatures w14:val="none"/>
        </w:rPr>
        <w:t xml:space="preserve">Na potrzeby postępowania o udzielenie zamówienia publicznego pn. </w:t>
      </w:r>
      <w:r w:rsidRPr="00AE473A">
        <w:rPr>
          <w:rFonts w:ascii="Times New Roman" w:eastAsia="Calibri" w:hAnsi="Times New Roman" w:cs="Times New Roman"/>
          <w:b/>
          <w:bCs/>
          <w:kern w:val="0"/>
          <w14:ligatures w14:val="none"/>
        </w:rPr>
        <w:t>Montaż tablic granicznych wraz z demontażem starych</w:t>
      </w:r>
      <w:r w:rsidRPr="00AE473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, </w:t>
      </w:r>
      <w:r w:rsidRPr="00AE473A">
        <w:rPr>
          <w:rFonts w:ascii="Times New Roman" w:eastAsia="Tahoma" w:hAnsi="Times New Roman" w:cs="Times New Roman"/>
          <w:color w:val="00000A"/>
          <w:kern w:val="0"/>
          <w:lang w:eastAsia="hi-IN" w:bidi="hi-IN"/>
          <w14:ligatures w14:val="none"/>
        </w:rPr>
        <w:t xml:space="preserve">znak postępowania: </w:t>
      </w:r>
      <w:r w:rsidRPr="00AE473A">
        <w:rPr>
          <w:rFonts w:ascii="Times New Roman" w:eastAsia="Tahoma" w:hAnsi="Times New Roman" w:cs="Times New Roman"/>
          <w:b/>
          <w:color w:val="00000A"/>
          <w:kern w:val="0"/>
          <w:lang w:eastAsia="hi-IN" w:bidi="hi-IN"/>
          <w14:ligatures w14:val="none"/>
        </w:rPr>
        <w:t>MP-FK.331.24.2024,</w:t>
      </w:r>
      <w:r w:rsidRPr="00AE473A">
        <w:rPr>
          <w:rFonts w:ascii="Times New Roman" w:eastAsia="Tahoma" w:hAnsi="Times New Roman" w:cs="Times New Roman"/>
          <w:color w:val="00000A"/>
          <w:kern w:val="0"/>
          <w:lang w:eastAsia="hi-IN" w:bidi="hi-IN"/>
          <w14:ligatures w14:val="none"/>
        </w:rPr>
        <w:t xml:space="preserve"> prowadzonego przez Mazurski Park Krajobrazowy w Krutyni</w:t>
      </w:r>
      <w:r w:rsidRPr="00AE473A">
        <w:rPr>
          <w:rFonts w:ascii="Times New Roman" w:eastAsia="Tahoma" w:hAnsi="Times New Roman" w:cs="Times New Roman"/>
          <w:i/>
          <w:color w:val="00000A"/>
          <w:kern w:val="0"/>
          <w:lang w:eastAsia="hi-IN" w:bidi="hi-IN"/>
          <w14:ligatures w14:val="none"/>
        </w:rPr>
        <w:t xml:space="preserve">, </w:t>
      </w:r>
      <w:r w:rsidRPr="00AE473A">
        <w:rPr>
          <w:rFonts w:ascii="Times New Roman" w:eastAsia="Tahoma" w:hAnsi="Times New Roman" w:cs="Times New Roman"/>
          <w:color w:val="00000A"/>
          <w:kern w:val="0"/>
          <w:lang w:eastAsia="hi-IN" w:bidi="hi-IN"/>
          <w14:ligatures w14:val="none"/>
        </w:rPr>
        <w:t>oświadczam, co następuje:</w:t>
      </w:r>
    </w:p>
    <w:p w14:paraId="7417B4A5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</w:p>
    <w:p w14:paraId="4C7A0F15" w14:textId="77777777" w:rsidR="00AE473A" w:rsidRPr="00AE473A" w:rsidRDefault="00AE473A" w:rsidP="00AE473A">
      <w:pPr>
        <w:widowControl w:val="0"/>
        <w:suppressAutoHyphens/>
        <w:spacing w:after="0" w:line="360" w:lineRule="exact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>1. OŚWIADCZENIA DOTYCZĄCE WYKONAWCY:</w:t>
      </w:r>
    </w:p>
    <w:p w14:paraId="01A17D43" w14:textId="77777777" w:rsidR="00AE473A" w:rsidRPr="00AE473A" w:rsidRDefault="00AE473A" w:rsidP="00AE473A">
      <w:pPr>
        <w:widowControl w:val="0"/>
        <w:suppressAutoHyphens/>
        <w:spacing w:after="0" w:line="360" w:lineRule="exact"/>
        <w:ind w:left="720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</w:p>
    <w:p w14:paraId="2B4F24A5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u w:val="single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t>Oświadczam, że nie podlegam wykluczeniu z postępowania na podstawie art. 7 ust. 1 ustawy</w:t>
      </w:r>
      <w:r w:rsidRPr="00AE473A">
        <w:rPr>
          <w:rFonts w:ascii="Times New Roman" w:eastAsia="Tahoma" w:hAnsi="Times New Roman" w:cs="Times New Roman"/>
          <w:color w:val="00000A"/>
          <w:kern w:val="0"/>
          <w:lang w:eastAsia="hi-IN" w:bidi="hi-IN"/>
          <w14:ligatures w14:val="none"/>
        </w:rPr>
        <w:t xml:space="preserve"> z dnia 13 kwietnia 2022 r.</w:t>
      </w:r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t xml:space="preserve"> o szczególnych rozwiązaniach w zakresie przeciwdziałania wspieraniu agresji </w:t>
      </w:r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br/>
        <w:t>na Ukrainę oraz służących ochronie bezpieczeństwa narodowego (</w:t>
      </w:r>
      <w:proofErr w:type="spellStart"/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t>t.j</w:t>
      </w:r>
      <w:proofErr w:type="spellEnd"/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t>. Dz.U. z 2024 r. poz. 507).</w:t>
      </w:r>
    </w:p>
    <w:p w14:paraId="163D955A" w14:textId="77777777" w:rsidR="00AE473A" w:rsidRPr="00AE473A" w:rsidRDefault="00AE473A" w:rsidP="00AE473A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="Times New Roman" w:eastAsia="Arial" w:hAnsi="Times New Roman" w:cs="Times New Roman"/>
          <w:b/>
          <w:color w:val="00000A"/>
          <w:kern w:val="0"/>
          <w:lang w:val="de-DE" w:eastAsia="hi-IN" w:bidi="hi-IN"/>
          <w14:ligatures w14:val="none"/>
        </w:rPr>
      </w:pPr>
    </w:p>
    <w:p w14:paraId="539760A5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  <w:t>2. OŚWIADCZENIE DOTYCZĄCE PODANYCH INFORMACJI:</w:t>
      </w:r>
    </w:p>
    <w:p w14:paraId="71636BF3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b/>
          <w:color w:val="00000A"/>
          <w:kern w:val="0"/>
          <w:lang w:eastAsia="hi-IN" w:bidi="hi-IN"/>
          <w14:ligatures w14:val="none"/>
        </w:rPr>
      </w:pPr>
    </w:p>
    <w:p w14:paraId="0E312EE2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t xml:space="preserve">Oświadczam, że wszystkie informacje podane w powyższym oświadczeniu są aktualne </w:t>
      </w:r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0FE05345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</w:p>
    <w:p w14:paraId="2BE73644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</w:p>
    <w:p w14:paraId="60198B05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  <w:t xml:space="preserve">………………., ………….. r. </w:t>
      </w:r>
    </w:p>
    <w:p w14:paraId="4EF7211F" w14:textId="77777777" w:rsidR="00AE473A" w:rsidRPr="00AE473A" w:rsidRDefault="00AE473A" w:rsidP="00AE473A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 w:cs="Times New Roman"/>
          <w:color w:val="00000A"/>
          <w:kern w:val="0"/>
          <w:lang w:eastAsia="hi-IN" w:bidi="hi-IN"/>
          <w14:ligatures w14:val="none"/>
        </w:rPr>
      </w:pPr>
      <w:r w:rsidRPr="00AE473A">
        <w:rPr>
          <w:rFonts w:ascii="Times New Roman" w:eastAsia="Arial" w:hAnsi="Times New Roman" w:cs="Times New Roman"/>
          <w:i/>
          <w:color w:val="00000A"/>
          <w:kern w:val="0"/>
          <w:lang w:eastAsia="hi-IN" w:bidi="hi-IN"/>
          <w14:ligatures w14:val="none"/>
        </w:rPr>
        <w:t>(miejscowość, data)</w:t>
      </w:r>
    </w:p>
    <w:p w14:paraId="79BE8816" w14:textId="77777777" w:rsidR="00AE473A" w:rsidRPr="00AE473A" w:rsidRDefault="00AE473A" w:rsidP="00AE473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47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</w:t>
      </w:r>
    </w:p>
    <w:p w14:paraId="1D77AE6D" w14:textId="77777777" w:rsidR="00AE473A" w:rsidRPr="00AE473A" w:rsidRDefault="00AE473A" w:rsidP="00AE473A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47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Wykonawcy</w:t>
      </w:r>
    </w:p>
    <w:bookmarkEnd w:id="0"/>
    <w:p w14:paraId="1545620E" w14:textId="77777777" w:rsidR="004E4D93" w:rsidRDefault="004E4D93"/>
    <w:sectPr w:rsidR="004E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3A"/>
    <w:rsid w:val="004E4D93"/>
    <w:rsid w:val="00AE473A"/>
    <w:rsid w:val="00B5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CCA8"/>
  <w15:chartTrackingRefBased/>
  <w15:docId w15:val="{193CD668-6748-4D82-9411-39D93B6F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7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sygna sp. z o.o.</dc:creator>
  <cp:keywords/>
  <dc:description/>
  <cp:lastModifiedBy>sygna sp. z o.o.</cp:lastModifiedBy>
  <cp:revision>1</cp:revision>
  <dcterms:created xsi:type="dcterms:W3CDTF">2024-09-11T08:18:00Z</dcterms:created>
  <dcterms:modified xsi:type="dcterms:W3CDTF">2024-09-11T08:18:00Z</dcterms:modified>
</cp:coreProperties>
</file>