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MP-FK.334.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2</w:t>
      </w:r>
      <w:r w:rsidR="00774C47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7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2022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Załącznik nr 2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>- Część 1</w:t>
      </w:r>
    </w:p>
    <w:p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:rsidR="00B72743" w:rsidRPr="00DC034F" w:rsidRDefault="00B72743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 w:rsidR="007D0C91">
        <w:rPr>
          <w:rFonts w:ascii="Arial" w:hAnsi="Arial" w:cs="Arial"/>
          <w:sz w:val="20"/>
          <w:szCs w:val="20"/>
        </w:rPr>
        <w:t xml:space="preserve">na </w:t>
      </w:r>
      <w:r w:rsidR="007D0C91" w:rsidRPr="00C426E0">
        <w:rPr>
          <w:rFonts w:ascii="Arial" w:hAnsi="Arial" w:cs="Arial"/>
          <w:b/>
          <w:bCs/>
          <w:sz w:val="20"/>
          <w:szCs w:val="20"/>
        </w:rPr>
        <w:t xml:space="preserve">Część 1- </w:t>
      </w:r>
      <w:r w:rsidR="007D0C91" w:rsidRPr="00C426E0">
        <w:rPr>
          <w:rFonts w:ascii="Arial" w:hAnsi="Arial" w:cs="Arial"/>
          <w:b/>
          <w:bCs/>
          <w:i/>
          <w:iCs/>
          <w:sz w:val="20"/>
          <w:szCs w:val="20"/>
        </w:rPr>
        <w:t>Wykonanie oznakowania</w:t>
      </w:r>
      <w:r w:rsidR="003A3C2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D0C91" w:rsidRPr="00C426E0">
        <w:rPr>
          <w:rFonts w:ascii="Arial" w:hAnsi="Arial" w:cs="Arial"/>
          <w:b/>
          <w:bCs/>
          <w:i/>
          <w:iCs/>
          <w:sz w:val="20"/>
          <w:szCs w:val="20"/>
        </w:rPr>
        <w:t>i dokumentacji 4 szlaków rowerowych na terenie Mazurskiego Parku Krajobrazowego</w:t>
      </w:r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usługi będącej przedmiotem zamówienia za cenę:</w:t>
      </w:r>
    </w:p>
    <w:p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................zł</w:t>
      </w:r>
    </w:p>
    <w:p w:rsidR="00DC034F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:rsid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:rsidR="003A3C2F" w:rsidRP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</w:pPr>
      <w:r w:rsidRPr="003A3C2F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 xml:space="preserve">termin wykonania zamówienia: </w:t>
      </w:r>
      <w:r w:rsidR="00182DAD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 xml:space="preserve">od dnia podpisania umowy do </w:t>
      </w:r>
      <w:r w:rsidRPr="003A3C2F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>……………………………</w:t>
      </w:r>
      <w:r w:rsidR="00B72743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>r.</w:t>
      </w:r>
    </w:p>
    <w:p w:rsidR="00B72743" w:rsidRDefault="00B72743" w:rsidP="00B72743">
      <w:pPr>
        <w:suppressAutoHyphens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B72743" w:rsidRDefault="00182DAD" w:rsidP="00B72743">
      <w:pPr>
        <w:suppressAutoHyphens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182DAD">
        <w:rPr>
          <w:rFonts w:ascii="Arial" w:hAnsi="Arial" w:cs="Arial"/>
          <w:sz w:val="18"/>
          <w:szCs w:val="18"/>
        </w:rPr>
        <w:t>(Wykonawca musi podać term</w:t>
      </w:r>
      <w:r>
        <w:rPr>
          <w:rFonts w:ascii="Arial" w:hAnsi="Arial" w:cs="Arial"/>
          <w:sz w:val="18"/>
          <w:szCs w:val="18"/>
        </w:rPr>
        <w:t>in wy</w:t>
      </w:r>
      <w:r w:rsidRPr="00182DAD">
        <w:rPr>
          <w:rFonts w:ascii="Arial" w:hAnsi="Arial" w:cs="Arial"/>
          <w:sz w:val="18"/>
          <w:szCs w:val="18"/>
        </w:rPr>
        <w:t>konania zamówienia mieszczący się w jednym z trzech</w:t>
      </w:r>
      <w:r w:rsidR="00B72743">
        <w:rPr>
          <w:rFonts w:ascii="Arial" w:hAnsi="Arial" w:cs="Arial"/>
          <w:sz w:val="18"/>
          <w:szCs w:val="18"/>
        </w:rPr>
        <w:t xml:space="preserve"> poniższych przedziałów, </w:t>
      </w:r>
      <w:r w:rsidRPr="00182DAD">
        <w:rPr>
          <w:rFonts w:ascii="Arial" w:hAnsi="Arial" w:cs="Arial"/>
          <w:sz w:val="18"/>
          <w:szCs w:val="18"/>
        </w:rPr>
        <w:t>tj.</w:t>
      </w:r>
      <w:r>
        <w:rPr>
          <w:rFonts w:ascii="Arial" w:hAnsi="Arial" w:cs="Arial"/>
          <w:sz w:val="18"/>
          <w:szCs w:val="18"/>
        </w:rPr>
        <w:t>:</w:t>
      </w:r>
    </w:p>
    <w:p w:rsidR="00182DAD" w:rsidRPr="00B72743" w:rsidRDefault="00182DAD" w:rsidP="00B72743">
      <w:pPr>
        <w:suppressAutoHyphens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182DAD">
        <w:rPr>
          <w:rFonts w:ascii="Arial" w:eastAsia="Times New Roman" w:hAnsi="Arial" w:cs="Arial"/>
          <w:sz w:val="18"/>
          <w:szCs w:val="18"/>
          <w:lang w:eastAsia="ar-SA"/>
        </w:rPr>
        <w:t>- od dnia podpis</w:t>
      </w:r>
      <w:r w:rsidR="00B72743">
        <w:rPr>
          <w:rFonts w:ascii="Arial" w:eastAsia="Times New Roman" w:hAnsi="Arial" w:cs="Arial"/>
          <w:sz w:val="18"/>
          <w:szCs w:val="18"/>
          <w:lang w:eastAsia="ar-SA"/>
        </w:rPr>
        <w:t>ania umowy do 30 czerwca 2023 r. albo</w:t>
      </w:r>
    </w:p>
    <w:p w:rsidR="00182DAD" w:rsidRPr="00182DAD" w:rsidRDefault="00182DAD" w:rsidP="00182DAD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82DAD"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>-</w:t>
      </w:r>
      <w:r w:rsidRPr="00182DAD">
        <w:rPr>
          <w:rFonts w:ascii="Arial" w:eastAsia="Times New Roman" w:hAnsi="Arial" w:cs="Arial"/>
          <w:sz w:val="18"/>
          <w:szCs w:val="18"/>
          <w:lang w:eastAsia="ar-SA"/>
        </w:rPr>
        <w:t xml:space="preserve"> od dnia podpisania umowy do 31 lip</w:t>
      </w:r>
      <w:r>
        <w:rPr>
          <w:rFonts w:ascii="Arial" w:eastAsia="Times New Roman" w:hAnsi="Arial" w:cs="Arial"/>
          <w:sz w:val="18"/>
          <w:szCs w:val="18"/>
          <w:lang w:eastAsia="ar-SA"/>
        </w:rPr>
        <w:t>ca 2023 r.</w:t>
      </w:r>
      <w:r w:rsidR="00B72743">
        <w:rPr>
          <w:rFonts w:ascii="Arial" w:eastAsia="Times New Roman" w:hAnsi="Arial" w:cs="Arial"/>
          <w:sz w:val="18"/>
          <w:szCs w:val="18"/>
          <w:lang w:eastAsia="ar-SA"/>
        </w:rPr>
        <w:t xml:space="preserve"> albo</w:t>
      </w:r>
    </w:p>
    <w:p w:rsidR="00182DAD" w:rsidRPr="00182DAD" w:rsidRDefault="00182DAD" w:rsidP="00182DAD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82DAD">
        <w:rPr>
          <w:rFonts w:ascii="Arial" w:eastAsia="Times New Roman" w:hAnsi="Arial" w:cs="Arial"/>
          <w:sz w:val="18"/>
          <w:szCs w:val="18"/>
          <w:lang w:eastAsia="ar-SA"/>
        </w:rPr>
        <w:tab/>
        <w:t>- od dnia podpisania umowy do 21 sierpnia 2023 r.</w:t>
      </w:r>
      <w:r w:rsidR="00B72743"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:rsidR="003A3C2F" w:rsidRDefault="003A3C2F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Usługę stanowiącą przedmiot niniejszego zamówienia realizować będę/będziemy w okresie wskazanym</w:t>
      </w:r>
      <w:r w:rsidR="003A3C2F">
        <w:rPr>
          <w:rFonts w:ascii="Arial" w:eastAsia="Times New Roman" w:hAnsi="Arial" w:cs="Arial"/>
          <w:sz w:val="20"/>
          <w:szCs w:val="20"/>
          <w:lang w:eastAsia="ar-SA"/>
        </w:rPr>
        <w:t xml:space="preserve"> przez mnie/nas w niniejszym formularzu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7D0C91" w:rsidRPr="007D0C91" w:rsidRDefault="007D0C91" w:rsidP="007D0C91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2. C</w:t>
      </w:r>
      <w:r w:rsidRPr="007D0C9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ena brutto podana w niniejszym formularzu zawiera wszystkie koszty wykonania zamówienia, również te, które poniesie Zamawiający w przypadku wyboru naszej oferty. </w:t>
      </w:r>
      <w:r w:rsidRPr="007D0C91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Oświadczam-/my zatem, że w cenę brutto podaną w niniejszym formularzu zostały wliczone </w:t>
      </w:r>
      <w:r w:rsidRPr="007D0C91">
        <w:rPr>
          <w:rFonts w:ascii="Arial" w:hAnsi="Arial" w:cs="Arial"/>
          <w:b/>
          <w:sz w:val="20"/>
          <w:szCs w:val="20"/>
          <w:lang w:eastAsia="pl-PL"/>
        </w:rPr>
        <w:t>wszystkie koszty</w:t>
      </w:r>
      <w:r w:rsidRPr="007D0C91">
        <w:rPr>
          <w:rFonts w:ascii="Arial" w:hAnsi="Arial" w:cs="Arial"/>
          <w:sz w:val="20"/>
          <w:szCs w:val="20"/>
          <w:lang w:eastAsia="pl-PL"/>
        </w:rPr>
        <w:t xml:space="preserve"> niezbędne do poniesienia dla prawidłowego zrealizowania przedmiotu zamówienia, w tym m.in.: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a) koszty wszystkich zobowiązań związanych z wykonywaniem zamówienia oraz wszelkie pochodne naliczone zgodnie z obowiązującymi przepisami, jak dla umów 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cywilnoprawnych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(m.in. </w:t>
      </w:r>
      <w:r w:rsidRPr="007D0C9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podatek dochodowy, składki ZUS),</w:t>
      </w: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obowiązkowe dla Wykonawcy i Zamawiającego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b) koszty wszystkich zobowiązań związanych z wykonaniem zamówienia oraz </w:t>
      </w:r>
      <w:r w:rsidRPr="007D0C9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podatek VAT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t>c)</w:t>
      </w:r>
      <w:r w:rsidRPr="007D0C91">
        <w:rPr>
          <w:rFonts w:ascii="Arial" w:hAnsi="Arial" w:cs="Arial"/>
          <w:bCs/>
          <w:sz w:val="20"/>
          <w:szCs w:val="20"/>
        </w:rPr>
        <w:t>koszty przejazdów i inne koszty niezbędne do realizacji przedmiotu zamówienia.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3. Z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br/>
        <w:t>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4. U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ważamy się za związanych niniejszą ofertą na czas wskazany w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5.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W przypadku przyznania mi/-nam zamówienia, zobowiązuję/-zobowiązujemy się do zawarcia umowy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br/>
        <w:t>w sposób wskazany przez Zamawiającego.</w:t>
      </w:r>
    </w:p>
    <w:p w:rsidR="007D0C91" w:rsidRPr="007D0C91" w:rsidRDefault="007D0C91" w:rsidP="007D0C9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6.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Oświadczam, że*:</w:t>
      </w:r>
    </w:p>
    <w:p w:rsidR="007D0C91" w:rsidRPr="007D0C91" w:rsidRDefault="007D0C91" w:rsidP="007D0C91">
      <w:pPr>
        <w:spacing w:after="0" w:line="360" w:lineRule="auto"/>
        <w:ind w:left="39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sz w:val="20"/>
          <w:szCs w:val="20"/>
          <w:lang w:eastAsia="ar-SA"/>
        </w:rPr>
        <w:t>a) wyrażam zgodę na przetwarzanie moich danych osobowych zawartych w przedstawionych przeze mnie dokumentach dla potrzeb niezbędnych do realizacji procedury postępowania – zgodnie z ustawą z dnia 10 maja 2018 r. o ochronie danych osobowych (t.j. Dz. U. z 2019 r. poz. 1781).</w:t>
      </w:r>
    </w:p>
    <w:p w:rsidR="007D0C91" w:rsidRDefault="007D0C91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:rsidR="007D0C91" w:rsidRDefault="007D0C91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podpis upełnomocnionego(ych) </w:t>
      </w:r>
    </w:p>
    <w:p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:rsidR="007D0C91" w:rsidRPr="00E7754E" w:rsidRDefault="00BE2B39" w:rsidP="00BE2B39">
      <w:pPr>
        <w:spacing w:after="0" w:line="240" w:lineRule="auto"/>
        <w:rPr>
          <w:sz w:val="19"/>
          <w:szCs w:val="19"/>
        </w:rPr>
      </w:pPr>
      <w:r w:rsidRPr="00E7754E">
        <w:rPr>
          <w:sz w:val="19"/>
          <w:szCs w:val="19"/>
        </w:rPr>
        <w:t xml:space="preserve"> </w:t>
      </w:r>
    </w:p>
    <w:p w:rsidR="00DE007C" w:rsidRPr="005134E0" w:rsidRDefault="00DE007C" w:rsidP="005134E0"/>
    <w:sectPr w:rsidR="00DE007C" w:rsidRPr="005134E0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CA" w:rsidRDefault="00623ECA" w:rsidP="00037601">
      <w:pPr>
        <w:spacing w:after="0" w:line="240" w:lineRule="auto"/>
      </w:pPr>
      <w:r>
        <w:separator/>
      </w:r>
    </w:p>
  </w:endnote>
  <w:endnote w:type="continuationSeparator" w:id="1">
    <w:p w:rsidR="00623ECA" w:rsidRDefault="00623ECA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CA" w:rsidRDefault="00623ECA" w:rsidP="00037601">
      <w:pPr>
        <w:spacing w:after="0" w:line="240" w:lineRule="auto"/>
      </w:pPr>
      <w:r>
        <w:separator/>
      </w:r>
    </w:p>
  </w:footnote>
  <w:footnote w:type="continuationSeparator" w:id="1">
    <w:p w:rsidR="00623ECA" w:rsidRDefault="00623ECA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Pr="0043190B" w:rsidRDefault="001D109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Prostokąt 3" o:spid="_x0000_s1026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<v:textbox style="layout-flow:vertical;mso-layout-flow-alt:bottom-to-top;mso-fit-shape-to-text:t">
                <w:txbxContent>
                  <w:p w:rsidR="00182DAD" w:rsidRPr="00B67051" w:rsidRDefault="00182DAD">
                    <w:pPr>
                      <w:pStyle w:val="Stopka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Str</w:t>
                    </w:r>
                    <w:r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.</w:t>
                    </w:r>
                    <w:r w:rsidR="001D109D" w:rsidRPr="001D109D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begin"/>
                    </w:r>
                    <w:r w:rsidRPr="005707C0">
                      <w:rPr>
                        <w:rFonts w:ascii="Arial" w:hAnsi="Arial" w:cs="Arial"/>
                        <w:sz w:val="16"/>
                        <w:szCs w:val="16"/>
                      </w:rPr>
                      <w:instrText>PAGE    \* MERGEFORMAT</w:instrText>
                    </w:r>
                    <w:r w:rsidR="001D109D" w:rsidRPr="001D109D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separate"/>
                    </w:r>
                    <w:r w:rsidR="00BE2B39" w:rsidRPr="00BE2B39">
                      <w:rPr>
                        <w:rFonts w:ascii="Arial" w:eastAsiaTheme="majorEastAsia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1D109D"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182DAD" w:rsidRPr="001D521C">
      <w:rPr>
        <w:noProof/>
        <w:lang w:eastAsia="pl-PL"/>
      </w:rPr>
      <w:drawing>
        <wp:inline distT="0" distB="0" distL="0" distR="0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23"/>
  </w:num>
  <w:num w:numId="5">
    <w:abstractNumId w:val="20"/>
  </w:num>
  <w:num w:numId="6">
    <w:abstractNumId w:val="17"/>
  </w:num>
  <w:num w:numId="7">
    <w:abstractNumId w:val="3"/>
  </w:num>
  <w:num w:numId="8">
    <w:abstractNumId w:val="6"/>
  </w:num>
  <w:num w:numId="9">
    <w:abstractNumId w:val="9"/>
  </w:num>
  <w:num w:numId="10">
    <w:abstractNumId w:val="27"/>
  </w:num>
  <w:num w:numId="11">
    <w:abstractNumId w:val="15"/>
  </w:num>
  <w:num w:numId="12">
    <w:abstractNumId w:val="21"/>
  </w:num>
  <w:num w:numId="13">
    <w:abstractNumId w:val="16"/>
  </w:num>
  <w:num w:numId="14">
    <w:abstractNumId w:val="26"/>
  </w:num>
  <w:num w:numId="15">
    <w:abstractNumId w:val="18"/>
  </w:num>
  <w:num w:numId="16">
    <w:abstractNumId w:val="12"/>
  </w:num>
  <w:num w:numId="17">
    <w:abstractNumId w:val="24"/>
  </w:num>
  <w:num w:numId="18">
    <w:abstractNumId w:val="10"/>
  </w:num>
  <w:num w:numId="19">
    <w:abstractNumId w:val="13"/>
  </w:num>
  <w:num w:numId="20">
    <w:abstractNumId w:val="19"/>
  </w:num>
  <w:num w:numId="21">
    <w:abstractNumId w:val="25"/>
  </w:num>
  <w:num w:numId="22">
    <w:abstractNumId w:val="11"/>
  </w:num>
  <w:num w:numId="23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5503"/>
    <w:rsid w:val="000023F8"/>
    <w:rsid w:val="00037601"/>
    <w:rsid w:val="000410AA"/>
    <w:rsid w:val="00052BE7"/>
    <w:rsid w:val="00053AB7"/>
    <w:rsid w:val="000622A5"/>
    <w:rsid w:val="000813EB"/>
    <w:rsid w:val="00090823"/>
    <w:rsid w:val="000A2419"/>
    <w:rsid w:val="000A6ABE"/>
    <w:rsid w:val="000C62A7"/>
    <w:rsid w:val="000D2D21"/>
    <w:rsid w:val="001145AD"/>
    <w:rsid w:val="00115817"/>
    <w:rsid w:val="001179E3"/>
    <w:rsid w:val="0012375F"/>
    <w:rsid w:val="00135CB4"/>
    <w:rsid w:val="00145F36"/>
    <w:rsid w:val="001471D2"/>
    <w:rsid w:val="00160860"/>
    <w:rsid w:val="001813B4"/>
    <w:rsid w:val="00182DAD"/>
    <w:rsid w:val="0019161D"/>
    <w:rsid w:val="001974F3"/>
    <w:rsid w:val="001A5C1A"/>
    <w:rsid w:val="001A78D4"/>
    <w:rsid w:val="001B7EF3"/>
    <w:rsid w:val="001C0BF4"/>
    <w:rsid w:val="001C5C53"/>
    <w:rsid w:val="001D109D"/>
    <w:rsid w:val="001F6362"/>
    <w:rsid w:val="00202889"/>
    <w:rsid w:val="00207DDA"/>
    <w:rsid w:val="002105E5"/>
    <w:rsid w:val="0022675F"/>
    <w:rsid w:val="002267CB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B5C"/>
    <w:rsid w:val="002E3D96"/>
    <w:rsid w:val="002F579E"/>
    <w:rsid w:val="003334CA"/>
    <w:rsid w:val="00347984"/>
    <w:rsid w:val="0035085D"/>
    <w:rsid w:val="00365431"/>
    <w:rsid w:val="00366D93"/>
    <w:rsid w:val="00371E78"/>
    <w:rsid w:val="00384C8C"/>
    <w:rsid w:val="003975EA"/>
    <w:rsid w:val="003A3C2F"/>
    <w:rsid w:val="003B1D4D"/>
    <w:rsid w:val="003C522E"/>
    <w:rsid w:val="003D5220"/>
    <w:rsid w:val="003E2C0F"/>
    <w:rsid w:val="003E4B38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39B6"/>
    <w:rsid w:val="00504DD8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23ECA"/>
    <w:rsid w:val="006330F8"/>
    <w:rsid w:val="00642006"/>
    <w:rsid w:val="00652AEA"/>
    <w:rsid w:val="00664A18"/>
    <w:rsid w:val="006756DC"/>
    <w:rsid w:val="00675CC3"/>
    <w:rsid w:val="0067670A"/>
    <w:rsid w:val="00681854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5F1D"/>
    <w:rsid w:val="00811706"/>
    <w:rsid w:val="0082787D"/>
    <w:rsid w:val="00830ACF"/>
    <w:rsid w:val="00834668"/>
    <w:rsid w:val="00835E14"/>
    <w:rsid w:val="008360D2"/>
    <w:rsid w:val="0085510B"/>
    <w:rsid w:val="00872B97"/>
    <w:rsid w:val="008A3E1E"/>
    <w:rsid w:val="008C3755"/>
    <w:rsid w:val="008C4AC1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E28B7"/>
    <w:rsid w:val="009E4EDB"/>
    <w:rsid w:val="009F5109"/>
    <w:rsid w:val="009F67A7"/>
    <w:rsid w:val="00A1631F"/>
    <w:rsid w:val="00A21546"/>
    <w:rsid w:val="00A255DB"/>
    <w:rsid w:val="00A27196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B02165"/>
    <w:rsid w:val="00B14CD3"/>
    <w:rsid w:val="00B157FC"/>
    <w:rsid w:val="00B22C78"/>
    <w:rsid w:val="00B41DFD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E2B39"/>
    <w:rsid w:val="00BF2C7B"/>
    <w:rsid w:val="00C36843"/>
    <w:rsid w:val="00C426E0"/>
    <w:rsid w:val="00C56B3B"/>
    <w:rsid w:val="00C63B22"/>
    <w:rsid w:val="00C65E4D"/>
    <w:rsid w:val="00C765C1"/>
    <w:rsid w:val="00C902CF"/>
    <w:rsid w:val="00C91BF0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B20A7"/>
    <w:rsid w:val="00DC034F"/>
    <w:rsid w:val="00DC0454"/>
    <w:rsid w:val="00DC6EDE"/>
    <w:rsid w:val="00DD1338"/>
    <w:rsid w:val="00DE007C"/>
    <w:rsid w:val="00DE65B5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creator>PFRON</dc:creator>
  <cp:lastModifiedBy>1</cp:lastModifiedBy>
  <cp:revision>2</cp:revision>
  <cp:lastPrinted>2022-11-22T10:58:00Z</cp:lastPrinted>
  <dcterms:created xsi:type="dcterms:W3CDTF">2022-11-23T11:29:00Z</dcterms:created>
  <dcterms:modified xsi:type="dcterms:W3CDTF">2022-11-23T11:29:00Z</dcterms:modified>
</cp:coreProperties>
</file>